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B7D4D" w14:textId="754C7B4A" w:rsidR="00B85C17" w:rsidRPr="00406965" w:rsidRDefault="00B85C17" w:rsidP="00B85C17">
      <w:pPr>
        <w:jc w:val="center"/>
        <w:rPr>
          <w:rFonts w:ascii="Century Schoolbook" w:hAnsi="Century Schoolbook"/>
          <w:b/>
          <w:sz w:val="23"/>
          <w:szCs w:val="23"/>
        </w:rPr>
      </w:pPr>
      <w:r w:rsidRPr="00406965">
        <w:rPr>
          <w:rFonts w:ascii="Century Schoolbook" w:hAnsi="Century Schoolbook"/>
          <w:b/>
          <w:sz w:val="23"/>
          <w:szCs w:val="23"/>
        </w:rPr>
        <w:t>AMA Statement November 2017</w:t>
      </w:r>
    </w:p>
    <w:p w14:paraId="1222CDBB" w14:textId="3E516D28" w:rsidR="00765CD5" w:rsidRPr="00406965" w:rsidRDefault="00765CD5" w:rsidP="00B85C17">
      <w:pPr>
        <w:jc w:val="center"/>
        <w:rPr>
          <w:rFonts w:ascii="Century Schoolbook" w:hAnsi="Century Schoolbook"/>
          <w:sz w:val="23"/>
          <w:szCs w:val="23"/>
        </w:rPr>
      </w:pPr>
      <w:r w:rsidRPr="00406965">
        <w:rPr>
          <w:rFonts w:ascii="Century Schoolbook" w:hAnsi="Century Schoolbook"/>
          <w:sz w:val="23"/>
          <w:szCs w:val="23"/>
        </w:rPr>
        <w:t>American Medical Association</w:t>
      </w:r>
    </w:p>
    <w:p w14:paraId="7F92C624" w14:textId="77777777" w:rsidR="00B85C17" w:rsidRPr="00406965" w:rsidRDefault="00B85C17" w:rsidP="00B85C17">
      <w:pPr>
        <w:jc w:val="center"/>
        <w:rPr>
          <w:rFonts w:ascii="Century Schoolbook" w:hAnsi="Century Schoolbook"/>
          <w:sz w:val="23"/>
          <w:szCs w:val="23"/>
        </w:rPr>
      </w:pPr>
    </w:p>
    <w:p w14:paraId="3CC844BF" w14:textId="77777777" w:rsidR="00B85C17" w:rsidRPr="00406965" w:rsidRDefault="00406965" w:rsidP="00B85C17">
      <w:pPr>
        <w:rPr>
          <w:rFonts w:ascii="Century Schoolbook" w:hAnsi="Century Schoolbook"/>
          <w:sz w:val="23"/>
          <w:szCs w:val="23"/>
        </w:rPr>
      </w:pPr>
      <w:hyperlink r:id="rId4" w:history="1">
        <w:r w:rsidR="00B85C17" w:rsidRPr="00406965">
          <w:rPr>
            <w:rStyle w:val="Hyperlink"/>
            <w:rFonts w:ascii="Century Schoolbook" w:hAnsi="Century Schoolbook"/>
            <w:sz w:val="23"/>
            <w:szCs w:val="23"/>
          </w:rPr>
          <w:t>https://www.ama-assn.org/sites/default/files/media-browser/public/hod/i17-refcommb-annotated.pdf</w:t>
        </w:r>
      </w:hyperlink>
    </w:p>
    <w:p w14:paraId="6A021BFD" w14:textId="77777777" w:rsidR="00B85C17" w:rsidRPr="00406965" w:rsidRDefault="00B85C17" w:rsidP="00B85C17">
      <w:pPr>
        <w:rPr>
          <w:rFonts w:ascii="Century Schoolbook" w:hAnsi="Century Schoolbook"/>
          <w:sz w:val="23"/>
          <w:szCs w:val="23"/>
        </w:rPr>
      </w:pPr>
    </w:p>
    <w:p w14:paraId="6DF8B97C" w14:textId="18FEBBA1" w:rsidR="00B85C17" w:rsidRPr="00406965" w:rsidRDefault="00765CD5" w:rsidP="00B85C17">
      <w:pPr>
        <w:rPr>
          <w:rFonts w:ascii="Century Schoolbook" w:hAnsi="Century Schoolbook"/>
          <w:b/>
          <w:sz w:val="23"/>
          <w:szCs w:val="23"/>
          <w:u w:val="single"/>
        </w:rPr>
      </w:pPr>
      <w:r w:rsidRPr="00406965">
        <w:rPr>
          <w:rFonts w:ascii="Century Schoolbook" w:hAnsi="Century Schoolbook"/>
          <w:sz w:val="23"/>
          <w:szCs w:val="23"/>
        </w:rPr>
        <w:t xml:space="preserve">The </w:t>
      </w:r>
      <w:r w:rsidR="00B85C17" w:rsidRPr="00406965">
        <w:rPr>
          <w:rFonts w:ascii="Century Schoolbook" w:hAnsi="Century Schoolbook"/>
          <w:sz w:val="23"/>
          <w:szCs w:val="23"/>
        </w:rPr>
        <w:t>AMA, in the public interest,</w:t>
      </w:r>
      <w:r w:rsidR="00B85C17" w:rsidRPr="00406965">
        <w:rPr>
          <w:rFonts w:ascii="Century Schoolbook" w:hAnsi="Century Schoolbook"/>
          <w:b/>
          <w:sz w:val="23"/>
          <w:szCs w:val="23"/>
        </w:rPr>
        <w:t xml:space="preserve"> </w:t>
      </w:r>
      <w:r w:rsidR="00B85C17" w:rsidRPr="00406965">
        <w:rPr>
          <w:rFonts w:ascii="Century Schoolbook" w:hAnsi="Century Schoolbook"/>
          <w:b/>
          <w:sz w:val="23"/>
          <w:szCs w:val="23"/>
          <w:u w:val="single"/>
        </w:rPr>
        <w:t>opposes enactment of legislation to authorize the independent practice of medicine by any individual who has not completed the state’s requirements for licensure to engage in the practice of medicine and surgery</w:t>
      </w:r>
      <w:r w:rsidR="00B85C17" w:rsidRPr="00406965">
        <w:rPr>
          <w:rFonts w:ascii="Century Schoolbook" w:hAnsi="Century Schoolbook"/>
          <w:sz w:val="23"/>
          <w:szCs w:val="23"/>
        </w:rPr>
        <w:t xml:space="preserve"> in all of its branches…</w:t>
      </w:r>
    </w:p>
    <w:p w14:paraId="7F70D997" w14:textId="77777777" w:rsidR="00406965" w:rsidRPr="00406965" w:rsidRDefault="00406965" w:rsidP="00B85C17">
      <w:pPr>
        <w:rPr>
          <w:rFonts w:ascii="Century Schoolbook" w:hAnsi="Century Schoolbook"/>
          <w:b/>
          <w:sz w:val="23"/>
          <w:szCs w:val="23"/>
          <w:u w:val="single"/>
        </w:rPr>
      </w:pPr>
      <w:bookmarkStart w:id="0" w:name="_GoBack"/>
      <w:bookmarkEnd w:id="0"/>
    </w:p>
    <w:p w14:paraId="79F0BE8F" w14:textId="77777777" w:rsidR="00B85C17" w:rsidRPr="00406965" w:rsidRDefault="00B85C17" w:rsidP="00B85C17">
      <w:pPr>
        <w:rPr>
          <w:rFonts w:ascii="Century Schoolbook" w:hAnsi="Century Schoolbook"/>
          <w:b/>
          <w:sz w:val="23"/>
          <w:szCs w:val="23"/>
        </w:rPr>
      </w:pPr>
      <w:r w:rsidRPr="00406965">
        <w:rPr>
          <w:rFonts w:ascii="Century Schoolbook" w:hAnsi="Century Schoolbook"/>
          <w:b/>
          <w:sz w:val="23"/>
          <w:szCs w:val="23"/>
        </w:rPr>
        <w:t>[AMA] Oppose(s) the… nationwide efforts to grant independent practice (e.g., APRN Consensus Model, APRN Compact) to non-physician practitioners.</w:t>
      </w:r>
    </w:p>
    <w:p w14:paraId="175F3D7A" w14:textId="77777777" w:rsidR="00201BBD" w:rsidRDefault="00201BBD"/>
    <w:sectPr w:rsidR="0020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17"/>
    <w:rsid w:val="00201BBD"/>
    <w:rsid w:val="00375682"/>
    <w:rsid w:val="00406965"/>
    <w:rsid w:val="00765CD5"/>
    <w:rsid w:val="00B8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9901"/>
  <w15:chartTrackingRefBased/>
  <w15:docId w15:val="{E1CB7A54-1BD0-424E-AF2B-1D2238E8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assn.org/sites/default/files/media-browser/public/hod/i17-refcommb-annot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583</Characters>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2018-02-02T18:01:00Z</dcterms:created>
  <dcterms:modified xsi:type="dcterms:W3CDTF">2018-02-11T17:32:00Z</dcterms:modified>
</cp:coreProperties>
</file>